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Calibri" w:hAnsi="Calibri"/>
        </w:rPr>
      </w:pPr>
      <w:r>
        <w:rPr>
          <w:rFonts w:cs="Comic Sans MS" w:ascii="Calibri" w:hAnsi="Calibri"/>
          <w:b/>
          <w:bCs/>
          <w:color w:val="222222"/>
          <w:sz w:val="32"/>
          <w:szCs w:val="32"/>
          <w:lang w:eastAsia="pl-PL"/>
        </w:rPr>
        <w:t xml:space="preserve">Program </w:t>
      </w:r>
      <w:r>
        <w:rPr>
          <w:rFonts w:eastAsia="Liberation Serif;Times New Roma" w:cs="Liberation Serif;Times New Roma" w:ascii="Calibri" w:hAnsi="Calibri"/>
          <w:b/>
          <w:bCs/>
          <w:color w:val="222222"/>
          <w:sz w:val="32"/>
          <w:szCs w:val="32"/>
          <w:lang w:eastAsia="pl-PL"/>
        </w:rPr>
        <w:t>„Lato w mieście</w:t>
      </w:r>
      <w:r>
        <w:rPr>
          <w:rFonts w:cs="Comic Sans MS" w:ascii="Calibri" w:hAnsi="Calibri"/>
          <w:b/>
          <w:bCs/>
          <w:color w:val="222222"/>
          <w:sz w:val="32"/>
          <w:szCs w:val="32"/>
          <w:lang w:eastAsia="pl-PL"/>
        </w:rPr>
        <w:t>”</w:t>
      </w:r>
    </w:p>
    <w:p>
      <w:pPr>
        <w:pStyle w:val="Normal"/>
        <w:spacing w:lineRule="atLeast" w:line="100"/>
        <w:jc w:val="center"/>
        <w:rPr>
          <w:rFonts w:ascii="Calibri" w:hAnsi="Calibri"/>
        </w:rPr>
      </w:pPr>
      <w:r>
        <w:rPr>
          <w:rFonts w:cs="Comic Sans MS" w:ascii="Calibri" w:hAnsi="Calibri"/>
          <w:b/>
          <w:bCs/>
          <w:color w:val="222222"/>
          <w:sz w:val="32"/>
          <w:szCs w:val="32"/>
          <w:lang w:eastAsia="pl-PL"/>
        </w:rPr>
        <w:t>w Szkole Podstawowej nr 1 im. Józefa Piłsudskiego w Pruszkowie</w:t>
      </w:r>
    </w:p>
    <w:p>
      <w:pPr>
        <w:pStyle w:val="Normal"/>
        <w:spacing w:lineRule="atLeast" w:line="100"/>
        <w:jc w:val="center"/>
        <w:rPr>
          <w:rFonts w:ascii="Calibri" w:hAnsi="Calibri" w:cs="Times New Roman"/>
          <w:b/>
          <w:b/>
          <w:bCs/>
          <w:color w:val="222222"/>
          <w:sz w:val="36"/>
          <w:szCs w:val="36"/>
          <w:lang w:eastAsia="pl-PL"/>
        </w:rPr>
      </w:pPr>
      <w:r>
        <w:rPr>
          <w:rFonts w:cs="Times New Roman" w:ascii="Calibri" w:hAnsi="Calibri"/>
          <w:b/>
          <w:bCs/>
          <w:color w:val="222222"/>
          <w:sz w:val="36"/>
          <w:szCs w:val="36"/>
          <w:lang w:eastAsia="pl-PL"/>
        </w:rPr>
      </w:r>
    </w:p>
    <w:p>
      <w:pPr>
        <w:pStyle w:val="Normal"/>
        <w:spacing w:lineRule="atLeast" w:line="100"/>
        <w:ind w:firstLine="357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b/>
          <w:bCs/>
          <w:color w:val="222222"/>
          <w:sz w:val="26"/>
          <w:szCs w:val="26"/>
          <w:u w:val="single"/>
          <w:lang w:eastAsia="pl-PL"/>
        </w:rPr>
        <w:t>CZAS ZAJĘĆ:</w:t>
      </w:r>
    </w:p>
    <w:p>
      <w:pPr>
        <w:pStyle w:val="Normal"/>
        <w:spacing w:lineRule="atLeast" w:line="100"/>
        <w:ind w:firstLine="357"/>
        <w:jc w:val="center"/>
        <w:rPr>
          <w:rFonts w:ascii="Calibri" w:hAnsi="Calibri" w:cs="Times New Roman"/>
          <w:b/>
          <w:b/>
          <w:bCs/>
          <w:color w:val="222222"/>
          <w:sz w:val="26"/>
          <w:szCs w:val="26"/>
          <w:u w:val="single"/>
          <w:lang w:eastAsia="pl-PL"/>
        </w:rPr>
      </w:pPr>
      <w:r>
        <w:rPr>
          <w:rFonts w:cs="Times New Roman" w:ascii="Calibri" w:hAnsi="Calibri"/>
          <w:b/>
          <w:bCs/>
          <w:color w:val="222222"/>
          <w:sz w:val="26"/>
          <w:szCs w:val="26"/>
          <w:u w:val="single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  <w:b/>
          <w:bCs/>
          <w:i/>
          <w:iCs/>
          <w:color w:val="222222"/>
          <w:lang w:eastAsia="pl-PL"/>
        </w:rPr>
        <w:t>Akcja „Lato w mieście” odbywa się w okresie 27.06.2022r. – 8.07.2022r. od poniedziałku do piątku w godzinach 8:00 – 16:00 w czterech grupach dostosowanych wiekowo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  <w:b/>
          <w:bCs/>
          <w:i/>
          <w:iCs/>
          <w:color w:val="222222"/>
          <w:lang w:eastAsia="pl-PL"/>
        </w:rPr>
        <w:t xml:space="preserve">kierownik wypoczynku: </w:t>
      </w:r>
      <w:r>
        <w:rPr>
          <w:rFonts w:cs="Times New Roman" w:ascii="Calibri" w:hAnsi="Calibri"/>
          <w:i/>
          <w:iCs/>
          <w:color w:val="222222"/>
          <w:lang w:eastAsia="pl-PL"/>
        </w:rPr>
        <w:t>Angelika Kurnik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  <w:b/>
          <w:bCs/>
          <w:i/>
          <w:iCs/>
          <w:color w:val="222222"/>
          <w:lang w:eastAsia="pl-PL"/>
        </w:rPr>
        <w:t xml:space="preserve">wychowawcy: </w:t>
      </w:r>
      <w:r>
        <w:rPr>
          <w:rFonts w:cs="Times New Roman" w:ascii="Calibri" w:hAnsi="Calibri"/>
          <w:i/>
          <w:iCs/>
          <w:color w:val="222222"/>
          <w:lang w:eastAsia="pl-PL"/>
        </w:rPr>
        <w:t>Barbara Kowalska, Alina Michalska, Anna Piskorska, Andrzej Krzemiński</w:t>
      </w:r>
    </w:p>
    <w:p>
      <w:pPr>
        <w:pStyle w:val="Normal"/>
        <w:spacing w:lineRule="auto" w:line="360"/>
        <w:ind w:left="1077" w:hanging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ind w:left="717" w:hanging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b/>
          <w:bCs/>
          <w:color w:val="222222"/>
          <w:sz w:val="26"/>
          <w:szCs w:val="26"/>
          <w:u w:val="single"/>
          <w:lang w:eastAsia="pl-PL"/>
        </w:rPr>
        <w:t>RAMOWY ROZKŁAD DNIA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8:00 – 8:30 – </w:t>
      </w:r>
      <w:r>
        <w:rPr>
          <w:rFonts w:cs="Times New Roman" w:ascii="Calibri" w:hAnsi="Calibri"/>
          <w:color w:val="222222"/>
          <w:lang w:eastAsia="pl-PL"/>
        </w:rPr>
        <w:t>czynności organizacyjne: sprawdzenie listy obecności, przedstawienie planu dnia, BHP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9:00 – 9:30 – </w:t>
      </w:r>
      <w:r>
        <w:rPr>
          <w:rFonts w:cs="Times New Roman" w:ascii="Calibri" w:hAnsi="Calibri"/>
          <w:color w:val="222222"/>
          <w:lang w:eastAsia="pl-PL"/>
        </w:rPr>
        <w:t>drugie śniadanie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8:30 – 12:30 – </w:t>
      </w:r>
      <w:r>
        <w:rPr>
          <w:rFonts w:cs="Times New Roman" w:ascii="Calibri" w:hAnsi="Calibri"/>
          <w:color w:val="222222"/>
          <w:lang w:eastAsia="pl-PL"/>
        </w:rPr>
        <w:t>zajęcia w grupach dostosowane do wieku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12:30 – 13:30 – </w:t>
      </w:r>
      <w:r>
        <w:rPr>
          <w:rFonts w:cs="Times New Roman" w:ascii="Calibri" w:hAnsi="Calibri"/>
          <w:color w:val="222222"/>
          <w:lang w:eastAsia="pl-PL"/>
        </w:rPr>
        <w:t>obiad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13:30 – 15:30 – </w:t>
      </w:r>
      <w:r>
        <w:rPr>
          <w:rFonts w:cs="Times New Roman" w:ascii="Calibri" w:hAnsi="Calibri"/>
          <w:color w:val="222222"/>
          <w:lang w:eastAsia="pl-PL"/>
        </w:rPr>
        <w:t>zajęcia w grupach</w:t>
      </w:r>
    </w:p>
    <w:p>
      <w:pPr>
        <w:pStyle w:val="Normal"/>
        <w:spacing w:lineRule="auto" w:line="360"/>
        <w:rPr/>
      </w:pPr>
      <w:r>
        <w:rPr>
          <w:rFonts w:cs="Times New Roman" w:ascii="Calibri" w:hAnsi="Calibri"/>
          <w:b/>
          <w:bCs/>
          <w:color w:val="222222"/>
          <w:lang w:eastAsia="pl-PL"/>
        </w:rPr>
        <w:t xml:space="preserve">15:30 – 16:00 – </w:t>
      </w:r>
      <w:r>
        <w:rPr>
          <w:rFonts w:cs="Times New Roman" w:ascii="Calibri" w:hAnsi="Calibri"/>
          <w:color w:val="222222"/>
          <w:lang w:eastAsia="pl-PL"/>
        </w:rPr>
        <w:t>podsumowanie dnia, czynności porządkowe</w:t>
      </w:r>
    </w:p>
    <w:p>
      <w:pPr>
        <w:pStyle w:val="Normal"/>
        <w:spacing w:lineRule="atLeast" w:line="100"/>
        <w:ind w:firstLine="357"/>
        <w:jc w:val="center"/>
        <w:rPr>
          <w:rFonts w:ascii="Calibri" w:hAnsi="Calibri" w:cs="Times New Roman"/>
          <w:b/>
          <w:b/>
          <w:bCs/>
          <w:i/>
          <w:i/>
          <w:iCs/>
          <w:color w:val="000000"/>
          <w:sz w:val="26"/>
          <w:szCs w:val="26"/>
          <w:u w:val="single"/>
          <w:lang w:eastAsia="pl-PL"/>
        </w:rPr>
      </w:pPr>
      <w:r>
        <w:rPr>
          <w:rFonts w:cs="Times New Roman" w:ascii="Calibri" w:hAnsi="Calibri"/>
          <w:b/>
          <w:bCs/>
          <w:i/>
          <w:iCs/>
          <w:color w:val="000000"/>
          <w:sz w:val="26"/>
          <w:szCs w:val="26"/>
          <w:u w:val="single"/>
          <w:lang w:eastAsia="pl-PL"/>
        </w:rPr>
      </w:r>
    </w:p>
    <w:p>
      <w:pPr>
        <w:pStyle w:val="Normal"/>
        <w:spacing w:lineRule="atLeast" w:line="100"/>
        <w:ind w:firstLine="357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b/>
          <w:bCs/>
          <w:i/>
          <w:iCs/>
          <w:color w:val="000000"/>
          <w:sz w:val="26"/>
          <w:szCs w:val="26"/>
          <w:u w:val="single"/>
          <w:lang w:eastAsia="pl-PL"/>
        </w:rPr>
        <w:t>CELE PROGRAMU:</w:t>
      </w:r>
    </w:p>
    <w:p>
      <w:pPr>
        <w:pStyle w:val="Normal"/>
        <w:rPr>
          <w:rFonts w:ascii="Calibri" w:hAnsi="Calibri"/>
          <w:i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Zapewnienie dzieciom aktywnego i bezpiecznego wypoczynku.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Kształtowanie umiejętności właściwego organizowania czasu wolnego.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Wyrabianie poczucia odpowiedzialności za bezpieczeństwo swoje i innych.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Rozwijanie umiejętności porozumiewania się w grupie rówieśniczej.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Ukazywanie roli ruchu i czynnego wypoczynku dla zachowania zdrowia fizycznego i psychicznego.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Rozwijanie różnorodnych zainteresowań wśród dzieci.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Zapoznanie z bogactwem świata przyrody, wykształcenie w dzieciach odpowiedzialnej postawy i szacunku względem świata roślin i zwierząt.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Aktywny wypoczynek z wykorzystaniem gier i zabaw sportowych.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Doskonalenie sprawności fizycznej uczniów.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/>
        </w:rPr>
      </w:pPr>
      <w:r>
        <w:rPr>
          <w:rFonts w:ascii="Calibri" w:hAnsi="Calibri"/>
          <w:i/>
          <w:iCs/>
        </w:rPr>
        <w:t>Zapewnienie pełnej regeneracji sił fizycznych i psychicznych.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696"/>
        <w:gridCol w:w="6698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5983B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5983B0"/>
                <w:sz w:val="26"/>
                <w:szCs w:val="26"/>
              </w:rPr>
              <w:t>I TYDZIEŃ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GODZINY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PROGRAM DNIA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27.06.2022r.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(poniedziałek)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8:30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Oficjalne rozpoczęcie półkolonii „Lato w mieście” - spotkanie dzieci z kierownikiem wypoczynku oraz wychowawcami.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Ustalenie zasad zachowania się podczas półkolonii. Podział na grupy. Zapoznanie z obowiązującymi regulaminami.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9:30 – 11:30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„Strażnicy uśmiechu” grupa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Pogadanka z pielęgniarką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13:00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„</w:t>
            </w:r>
            <w:r>
              <w:rPr>
                <w:rFonts w:ascii="Calibri" w:hAnsi="Calibri"/>
                <w:sz w:val="26"/>
                <w:szCs w:val="26"/>
              </w:rPr>
              <w:t>Letni festiwal zwierząt” - zajęcia w MOK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12.30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13:30 – 14:30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Pruścianka – grupa 1, 2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 gliną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Pruścianka – grupa 3, 4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 gliną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28.06.2022r.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(wtorek)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Zajęcia „Strażnicy uśmiechu” - grupa 1, 2, 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„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Rusz głową” - zabawy z rebusami i zagadkami, gry logiczne i planszowe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10:00 – 12:00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Seans filmowy w Centrum Kultury i Sportu w Pruszkowie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Gry i zabawy sportowe na boisku szkolnym/wyjście na plac zabaw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29.06.2022r.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(środa)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w Muzeum Starożytnego Hutnictwa – WARSZTATY GARNCARSKIE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Gry i zabawy sportowe na boisku szkolnym/wyjście na plac zabaw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30.06.2022r. 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(czwartek)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„Strażnicy uśmiechu” - grupa 3, 4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Konkurs plastyczny z wykorzystaniem bajek, baśni i lektur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10:00 – 12:00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ze Strażą Miejską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12:00 – 14:30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grupy 1, 2</w:t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grupy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w grupach – sportowe, plastyczne, gry planszowe, kalambury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(piątek)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Całodniowa wycieczka do Domu Pracy Twórczej w Józefowie (Puszcza Kampinoska)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color w:val="222222"/>
                <w:sz w:val="26"/>
                <w:szCs w:val="26"/>
                <w:lang w:eastAsia="pl-PL"/>
              </w:rPr>
              <w:t>„</w:t>
            </w:r>
            <w:r>
              <w:rPr>
                <w:rFonts w:eastAsia="Times New Roman" w:cs="Times New Roman" w:ascii="Calibri" w:hAnsi="Calibri"/>
                <w:color w:val="222222"/>
                <w:sz w:val="26"/>
                <w:szCs w:val="26"/>
                <w:lang w:eastAsia="pl-PL"/>
              </w:rPr>
              <w:t>Do zobaczenia za rok” – podsumowanie półkolonii, wręczenie dyplomów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696"/>
        <w:gridCol w:w="6698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5983B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5983B0"/>
                <w:sz w:val="26"/>
                <w:szCs w:val="26"/>
              </w:rPr>
              <w:t>II TYDZIEŃ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GODZINY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A933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A933"/>
                <w:sz w:val="26"/>
                <w:szCs w:val="26"/>
              </w:rPr>
              <w:t>PROGRAM DNIA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(poniedziałek)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8:30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Oficjalne rozpoczęcie półkolonii „Lato w mieście” - spotkanie dzieci z kierownikiem wypoczynku oraz wychowawcami.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Ustalenie zasad zachowania się podczas półkolonii. Podział na grupy. Zapoznanie z obowiązującymi regulaminami.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9:30 – 11:30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„Strażnicy uśmiechu” grupa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Pogadanka z pielęgniarką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13:00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„</w:t>
            </w:r>
            <w:r>
              <w:rPr>
                <w:rFonts w:ascii="Calibri" w:hAnsi="Calibri"/>
                <w:sz w:val="26"/>
                <w:szCs w:val="26"/>
              </w:rPr>
              <w:t>Letni festiwal zwierząt” - zajęcia w MOK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12.30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13:30 – 14:30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Pruścianka – grupa 1, 2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 gliną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13:30 – 14:30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Pruścianka – grupa 3, 4</w:t>
            </w:r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 gliną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(wtorek)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bookmarkStart w:id="1" w:name="__DdeLink__599_3133207549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Zajęcia „Strażnicy uśmiechu” - grupa 1, 2, </w:t>
            </w:r>
            <w:bookmarkEnd w:id="1"/>
          </w:p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„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Rusz głową” - zabawy z rebusami i zagadkami, gry logiczne i planszowe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10:00 – 12:00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Seans filmowy w Centrum Kultury i Sportu w Pruszkowie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Gry i zabawy sportowe na boisku szkolnym/wyjście na plac zabaw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(środa)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Zajęcia „Strażnicy uśmiechu” - grupa 4, 3, 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w Muzeum Starożytnego Hutnictwa – W FILCOWYM ŚWIECIE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12:30 – 13:30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grupa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Gry i zabawy sportowe na boisku szkolnym/wyjście na plac zabaw – grupa 1, 2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(czwartek)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8:00 – 9:00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Konkurs plastyczny z wykorzystaniem bajek, baśni i lektur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9:00 – 9:30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Drugie śniadanie – grupy 1, 2,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10:00 – 12:00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ze Strażą Miejską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11:30 – 12:30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Obiad – grupy 1, 2, 3, 4,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12:00 – 14:30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13:00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grupy 1, 2</w:t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na basenie Kapry – grupy 3, 4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Zajęcia w grupach – sportowe, plastyczne, gry planszowe, kalambury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Podsumowanie dnia, czynności porządkowe</w:t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8.07.2022r.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(piątek)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8:30 – 15:30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Całodniowa wycieczka do gospodarstwa agroturystycznego w Gongolinie</w:t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color w:val="222222"/>
                <w:sz w:val="26"/>
                <w:szCs w:val="26"/>
                <w:lang w:eastAsia="pl-PL"/>
              </w:rPr>
              <w:t>„</w:t>
            </w:r>
            <w:r>
              <w:rPr>
                <w:rFonts w:eastAsia="Times New Roman" w:cs="Times New Roman" w:ascii="Calibri" w:hAnsi="Calibri"/>
                <w:color w:val="222222"/>
                <w:sz w:val="26"/>
                <w:szCs w:val="26"/>
                <w:lang w:eastAsia="pl-PL"/>
              </w:rPr>
              <w:t>Do zobaczenia za rok” – podsumowanie półkolonii, wręczenie dyplomów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i/>
          <w:i/>
          <w:iCs/>
          <w:color w:val="B2B2B2"/>
          <w:sz w:val="20"/>
          <w:szCs w:val="20"/>
        </w:rPr>
      </w:pPr>
      <w:r>
        <w:rPr>
          <w:rFonts w:ascii="Calibri" w:hAnsi="Calibri" w:asciiTheme="minorHAnsi" w:hAnsiTheme="minorHAnsi"/>
          <w:i/>
          <w:iCs/>
          <w:color w:val="B2B2B2"/>
          <w:sz w:val="20"/>
          <w:szCs w:val="20"/>
        </w:rPr>
        <w:t>Program jest określony w sposób ramowy i przybliżony. Organizator zastrzega sobie prawo do wprowadzenia zmian wynikających z zainteresowań dzieci, pogody oraz przyczyn technicznych (obiektywnych).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333333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  <w:color w:val="333333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  <w:color w:val="333333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  <w:color w:val="333333"/>
        <w:lang w:eastAsia="pl-P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2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Wingdings"/>
      <w:color w:val="333333"/>
      <w:lang w:eastAsia="pl-P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  <w:color w:val="333333"/>
      <w:lang w:eastAsia="pl-P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  <w:color w:val="333333"/>
      <w:lang w:eastAsia="pl-P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  <w:color w:val="333333"/>
      <w:lang w:eastAsia="pl-P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Calibri" w:hAnsi="Calibri" w:cs="Wingdings"/>
      <w:color w:val="333333"/>
      <w:lang w:eastAsia="pl-P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  <w:color w:val="333333"/>
      <w:lang w:eastAsia="pl-P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  <w:color w:val="333333"/>
      <w:lang w:eastAsia="pl-P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  <w:color w:val="333333"/>
      <w:lang w:eastAsia="pl-PL"/>
    </w:rPr>
  </w:style>
  <w:style w:type="character" w:styleId="ListLabel28">
    <w:name w:val="ListLabel 28"/>
    <w:qFormat/>
    <w:rPr>
      <w:rFonts w:ascii="Calibri" w:hAnsi="Calibri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Wingdings"/>
      <w:color w:val="333333"/>
      <w:lang w:eastAsia="pl-P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  <w:color w:val="333333"/>
      <w:lang w:eastAsia="pl-P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  <w:color w:val="333333"/>
      <w:lang w:eastAsia="pl-P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  <w:color w:val="333333"/>
      <w:lang w:eastAsia="pl-PL"/>
    </w:rPr>
  </w:style>
  <w:style w:type="character" w:styleId="ListLabel46">
    <w:name w:val="ListLabel 46"/>
    <w:qFormat/>
    <w:rPr>
      <w:rFonts w:ascii="Calibri" w:hAnsi="Calibri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Calibri" w:hAnsi="Calibri" w:cs="Wingdings"/>
      <w:color w:val="333333"/>
      <w:lang w:eastAsia="pl-P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  <w:color w:val="333333"/>
      <w:lang w:eastAsia="pl-P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  <w:color w:val="333333"/>
      <w:lang w:eastAsia="pl-P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  <w:color w:val="333333"/>
      <w:lang w:eastAsia="pl-PL"/>
    </w:rPr>
  </w:style>
  <w:style w:type="character" w:styleId="ListLabel64">
    <w:name w:val="ListLabel 64"/>
    <w:qFormat/>
    <w:rPr>
      <w:rFonts w:ascii="Calibri" w:hAnsi="Calibri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LibreOffice/6.1.3.2$Windows_X86_64 LibreOffice_project/86daf60bf00efa86ad547e59e09d6bb77c699acb</Application>
  <Pages>4</Pages>
  <Words>933</Words>
  <Characters>5342</Characters>
  <CharactersWithSpaces>6203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2022-06-06T22:18:00Z</dcterms:created>
  <dc:creator/>
  <dc:description/>
  <dc:language>pl-PL</dc:language>
  <cp:lastModifiedBy/>
  <cp:lastPrinted>2022-06-21T00:48:26Z</cp:lastPrinted>
  <dcterms:modified xsi:type="dcterms:W3CDTF">2022-06-22T21:01:50Z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