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8B" w:rsidRDefault="0045371C" w:rsidP="0045371C">
      <w:pPr>
        <w:pStyle w:val="NormalnyWeb"/>
        <w:spacing w:before="98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PRAWA I O</w:t>
      </w:r>
      <w:r w:rsidR="006F56C8">
        <w:rPr>
          <w:b/>
          <w:bCs/>
          <w:color w:val="000000"/>
        </w:rPr>
        <w:t>B</w:t>
      </w:r>
      <w:r>
        <w:rPr>
          <w:b/>
          <w:bCs/>
          <w:color w:val="000000"/>
        </w:rPr>
        <w:t>OWIĄZKI UCZNIA</w:t>
      </w:r>
    </w:p>
    <w:p w:rsidR="0045371C" w:rsidRDefault="0045371C" w:rsidP="0045371C">
      <w:pPr>
        <w:pStyle w:val="NormalnyWeb"/>
        <w:spacing w:before="98" w:beforeAutospacing="0" w:after="0" w:afterAutospacing="0"/>
        <w:jc w:val="center"/>
      </w:pPr>
      <w:r>
        <w:t xml:space="preserve">(wyciąg ze </w:t>
      </w:r>
      <w:r w:rsidR="00FA6D69">
        <w:t>S</w:t>
      </w:r>
      <w:r>
        <w:t>tatutu szkoły)</w:t>
      </w:r>
    </w:p>
    <w:p w:rsidR="00CA078B" w:rsidRDefault="00CA078B" w:rsidP="0045371C">
      <w:pPr>
        <w:pStyle w:val="NormalnyWeb"/>
        <w:spacing w:before="502" w:beforeAutospacing="0" w:after="0" w:afterAutospacing="0"/>
        <w:ind w:right="54"/>
        <w:jc w:val="center"/>
      </w:pPr>
    </w:p>
    <w:p w:rsidR="00CA078B" w:rsidRDefault="00CA078B" w:rsidP="0045371C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§43</w:t>
      </w:r>
    </w:p>
    <w:p w:rsidR="00CA078B" w:rsidRPr="0045371C" w:rsidRDefault="00CA078B" w:rsidP="0045371C">
      <w:pPr>
        <w:pStyle w:val="NormalnyWeb"/>
        <w:spacing w:before="548" w:beforeAutospacing="0" w:after="0" w:afterAutospacing="0" w:line="360" w:lineRule="auto"/>
        <w:jc w:val="both"/>
        <w:rPr>
          <w:b/>
        </w:rPr>
      </w:pPr>
      <w:r w:rsidRPr="0045371C">
        <w:rPr>
          <w:b/>
          <w:color w:val="000000"/>
        </w:rPr>
        <w:t>1. Uczeń szkoły ma prawo do:</w:t>
      </w:r>
    </w:p>
    <w:p w:rsidR="00CA078B" w:rsidRDefault="00CA078B" w:rsidP="0045371C">
      <w:pPr>
        <w:pStyle w:val="NormalnyWeb"/>
        <w:spacing w:before="133" w:beforeAutospacing="0" w:after="0" w:afterAutospacing="0" w:line="360" w:lineRule="auto"/>
        <w:ind w:right="254"/>
        <w:jc w:val="both"/>
      </w:pPr>
      <w:r>
        <w:rPr>
          <w:color w:val="000000"/>
        </w:rPr>
        <w:t>1) właściwie zorganizowanego procesu kształcenia zgodnie z zasadami higieny pracy  umysłowej; </w:t>
      </w:r>
    </w:p>
    <w:p w:rsidR="00CA078B" w:rsidRDefault="00CA078B" w:rsidP="0045371C">
      <w:pPr>
        <w:pStyle w:val="NormalnyWeb"/>
        <w:spacing w:before="27" w:beforeAutospacing="0" w:after="0" w:afterAutospacing="0" w:line="360" w:lineRule="auto"/>
        <w:ind w:right="253"/>
        <w:jc w:val="both"/>
      </w:pPr>
      <w:r>
        <w:rPr>
          <w:color w:val="000000"/>
        </w:rPr>
        <w:t>2) opieki wychowawczej i warunków pobytu w szkole zapewniających bezpieczeństwo,  ochronę przed wszelkimi formami przemocy fizycznej bądź psychicznej oraz ochronę  i poszanowanie jego godności; </w:t>
      </w:r>
    </w:p>
    <w:p w:rsidR="0045371C" w:rsidRDefault="00CA078B" w:rsidP="0045371C">
      <w:pPr>
        <w:pStyle w:val="NormalnyWeb"/>
        <w:spacing w:before="30" w:beforeAutospacing="0" w:after="0" w:afterAutospacing="0" w:line="360" w:lineRule="auto"/>
        <w:ind w:right="253"/>
        <w:jc w:val="both"/>
        <w:rPr>
          <w:color w:val="000000"/>
        </w:rPr>
      </w:pPr>
      <w:r>
        <w:rPr>
          <w:color w:val="000000"/>
        </w:rPr>
        <w:t xml:space="preserve">3) korzystania z pomocy stypendialnej bądź doraźnej, zgodnie z odrębnymi przepisami; </w:t>
      </w:r>
      <w:r w:rsidR="0045371C">
        <w:rPr>
          <w:color w:val="000000"/>
        </w:rPr>
        <w:br/>
      </w:r>
      <w:r>
        <w:rPr>
          <w:color w:val="000000"/>
        </w:rPr>
        <w:t xml:space="preserve">4) życzliwego, podmiotowego traktowania w procesie dydaktyczno-wychowawczym; </w:t>
      </w:r>
    </w:p>
    <w:p w:rsidR="00CA078B" w:rsidRDefault="00CA078B" w:rsidP="0045371C">
      <w:pPr>
        <w:pStyle w:val="NormalnyWeb"/>
        <w:spacing w:before="30" w:beforeAutospacing="0" w:after="0" w:afterAutospacing="0" w:line="360" w:lineRule="auto"/>
        <w:ind w:right="253"/>
        <w:jc w:val="both"/>
      </w:pPr>
      <w:r>
        <w:rPr>
          <w:color w:val="000000"/>
        </w:rPr>
        <w:t xml:space="preserve">5) swobody wyrażania myśli i przekonań, w szczególności dotyczących życia szkoły, </w:t>
      </w:r>
      <w:r w:rsidR="00BC7D7D">
        <w:rPr>
          <w:color w:val="000000"/>
        </w:rPr>
        <w:br/>
      </w:r>
      <w:r>
        <w:rPr>
          <w:color w:val="000000"/>
        </w:rPr>
        <w:t xml:space="preserve">a także światopoglądowych, religijnych – jeśli nie narusza tym dobra innych osób; </w:t>
      </w:r>
      <w:r w:rsidR="0045371C">
        <w:rPr>
          <w:color w:val="000000"/>
        </w:rPr>
        <w:br/>
      </w:r>
      <w:r>
        <w:rPr>
          <w:color w:val="000000"/>
        </w:rPr>
        <w:t>6) rozwijania zainteresowań, zdolności i talentów; </w:t>
      </w:r>
    </w:p>
    <w:p w:rsidR="00CA078B" w:rsidRDefault="00CA078B" w:rsidP="0045371C">
      <w:pPr>
        <w:pStyle w:val="NormalnyWeb"/>
        <w:spacing w:before="26" w:beforeAutospacing="0" w:after="0" w:afterAutospacing="0" w:line="360" w:lineRule="auto"/>
        <w:ind w:right="257"/>
        <w:jc w:val="both"/>
      </w:pPr>
      <w:r>
        <w:rPr>
          <w:color w:val="000000"/>
        </w:rPr>
        <w:t>7)</w:t>
      </w:r>
      <w:r w:rsidR="0045371C">
        <w:rPr>
          <w:color w:val="000000"/>
        </w:rPr>
        <w:t xml:space="preserve"> </w:t>
      </w:r>
      <w:r>
        <w:rPr>
          <w:color w:val="000000"/>
        </w:rPr>
        <w:t xml:space="preserve">sprawiedliwej, obiektywnej i jawnej oceny oraz ustalonych sposobów kontroli </w:t>
      </w:r>
      <w:r w:rsidR="0045371C">
        <w:rPr>
          <w:color w:val="000000"/>
        </w:rPr>
        <w:br/>
      </w:r>
      <w:r>
        <w:rPr>
          <w:color w:val="000000"/>
        </w:rPr>
        <w:t>postępów  w nauce; </w:t>
      </w:r>
    </w:p>
    <w:p w:rsidR="00CA078B" w:rsidRDefault="00CA078B" w:rsidP="0045371C">
      <w:pPr>
        <w:pStyle w:val="NormalnyWeb"/>
        <w:spacing w:before="27" w:beforeAutospacing="0" w:after="0" w:afterAutospacing="0" w:line="360" w:lineRule="auto"/>
        <w:ind w:right="256"/>
        <w:jc w:val="both"/>
      </w:pPr>
      <w:r>
        <w:rPr>
          <w:color w:val="000000"/>
        </w:rPr>
        <w:t xml:space="preserve">8) korzystania z pomocy psychologiczno-pedagogicznej zorganizowanej w szkole; </w:t>
      </w:r>
      <w:r w:rsidR="0045371C">
        <w:rPr>
          <w:color w:val="000000"/>
        </w:rPr>
        <w:br/>
      </w:r>
      <w:r>
        <w:rPr>
          <w:color w:val="000000"/>
        </w:rPr>
        <w:t xml:space="preserve">9) korzystania z poradnictwa psychologiczno-pedagogicznego i zawodowego; </w:t>
      </w:r>
      <w:r w:rsidR="0045371C">
        <w:rPr>
          <w:color w:val="000000"/>
        </w:rPr>
        <w:br/>
      </w:r>
      <w:r>
        <w:rPr>
          <w:color w:val="000000"/>
        </w:rPr>
        <w:t>10) korzystania z pomieszczeń szkolnych, sprzętu, środków dydaktycznych, księgozbioru  biblioteki podczas zajęć pozalekcyjnych; </w:t>
      </w:r>
    </w:p>
    <w:p w:rsidR="00CA078B" w:rsidRDefault="00CA078B" w:rsidP="0045371C">
      <w:pPr>
        <w:pStyle w:val="NormalnyWeb"/>
        <w:spacing w:before="28" w:beforeAutospacing="0" w:after="0" w:afterAutospacing="0" w:line="360" w:lineRule="auto"/>
        <w:ind w:right="260"/>
        <w:jc w:val="both"/>
      </w:pPr>
      <w:r>
        <w:rPr>
          <w:color w:val="000000"/>
        </w:rPr>
        <w:t>11) wpływania na życie szkoły przez działalność samorządową oraz zrzeszania się </w:t>
      </w:r>
      <w:r w:rsidR="00BC7D7D">
        <w:rPr>
          <w:color w:val="000000"/>
        </w:rPr>
        <w:br/>
      </w:r>
      <w:r w:rsidR="008135C7">
        <w:rPr>
          <w:color w:val="000000"/>
        </w:rPr>
        <w:t>w</w:t>
      </w:r>
      <w:r>
        <w:rPr>
          <w:color w:val="000000"/>
        </w:rPr>
        <w:t xml:space="preserve"> organizacjach działających w szkole; </w:t>
      </w:r>
    </w:p>
    <w:p w:rsidR="00CA078B" w:rsidRDefault="00CA078B" w:rsidP="0045371C">
      <w:pPr>
        <w:pStyle w:val="NormalnyWeb"/>
        <w:spacing w:before="27" w:beforeAutospacing="0" w:after="0" w:afterAutospacing="0" w:line="360" w:lineRule="auto"/>
        <w:ind w:right="256"/>
        <w:jc w:val="both"/>
      </w:pPr>
      <w:r>
        <w:rPr>
          <w:color w:val="000000"/>
        </w:rPr>
        <w:t>12) zapoznania się z programami nauczania, treściami i celami nauczania przedmiotu  oraz wymaganiami programowymi; </w:t>
      </w:r>
    </w:p>
    <w:p w:rsidR="00CA078B" w:rsidRDefault="00CA078B" w:rsidP="0045371C">
      <w:pPr>
        <w:pStyle w:val="NormalnyWeb"/>
        <w:spacing w:before="27" w:beforeAutospacing="0" w:after="0" w:afterAutospacing="0" w:line="360" w:lineRule="auto"/>
        <w:ind w:right="321"/>
        <w:jc w:val="both"/>
      </w:pPr>
      <w:r>
        <w:rPr>
          <w:color w:val="000000"/>
        </w:rPr>
        <w:t xml:space="preserve">13) uczestnictwa i udziału w organizowaniu imprez kulturalnych, oświatowych </w:t>
      </w:r>
      <w:r w:rsidR="00BC7D7D">
        <w:rPr>
          <w:color w:val="000000"/>
        </w:rPr>
        <w:br/>
      </w:r>
      <w:bookmarkStart w:id="0" w:name="_GoBack"/>
      <w:bookmarkEnd w:id="0"/>
      <w:r>
        <w:rPr>
          <w:color w:val="000000"/>
        </w:rPr>
        <w:t>i sportowych na terenie szkoły; </w:t>
      </w:r>
    </w:p>
    <w:p w:rsidR="00CA078B" w:rsidRDefault="00CA078B" w:rsidP="008135C7">
      <w:pPr>
        <w:pStyle w:val="NormalnyWeb"/>
        <w:spacing w:before="27" w:beforeAutospacing="0" w:after="0" w:afterAutospacing="0" w:line="360" w:lineRule="auto"/>
        <w:ind w:right="260"/>
        <w:jc w:val="both"/>
      </w:pPr>
      <w:r>
        <w:rPr>
          <w:color w:val="000000"/>
        </w:rPr>
        <w:t xml:space="preserve">14) uczestniczenia w pracach przy redagowaniu i wydawaniu gazetki szkolnej; </w:t>
      </w:r>
      <w:r w:rsidR="0045371C">
        <w:rPr>
          <w:color w:val="000000"/>
        </w:rPr>
        <w:br/>
      </w:r>
      <w:r>
        <w:rPr>
          <w:color w:val="000000"/>
        </w:rPr>
        <w:t xml:space="preserve">15) reprezentowania szkoły w różnych konkursach i zawodach sportowych; </w:t>
      </w:r>
      <w:r w:rsidR="0045371C">
        <w:rPr>
          <w:color w:val="000000"/>
        </w:rPr>
        <w:br/>
      </w:r>
      <w:r>
        <w:rPr>
          <w:color w:val="000000"/>
        </w:rPr>
        <w:t xml:space="preserve">16) zapoznawania się z przepisami wewnątrzszkolnymi, w szczególności </w:t>
      </w:r>
      <w:r>
        <w:rPr>
          <w:color w:val="000000"/>
        </w:rPr>
        <w:lastRenderedPageBreak/>
        <w:t>dotyczącymi  uczniów, a poprzez swoich przedstawicieli w organach Samorządu Uczniowskiego prawo  do opiniowania tych przepisów i ich zmian; </w:t>
      </w:r>
    </w:p>
    <w:p w:rsidR="00CA078B" w:rsidRDefault="00CA078B" w:rsidP="0045371C">
      <w:pPr>
        <w:pStyle w:val="NormalnyWeb"/>
        <w:spacing w:before="32" w:beforeAutospacing="0" w:after="0" w:afterAutospacing="0" w:line="360" w:lineRule="auto"/>
        <w:ind w:right="261"/>
        <w:jc w:val="both"/>
      </w:pPr>
      <w:r>
        <w:rPr>
          <w:color w:val="000000"/>
        </w:rPr>
        <w:t>17) odpoczynku od nauki w czasie przerw międzylekcyjnych oraz w czasie przerw  świątecznych i ferii; </w:t>
      </w:r>
    </w:p>
    <w:p w:rsidR="00CA078B" w:rsidRDefault="00CA078B" w:rsidP="0045371C">
      <w:pPr>
        <w:pStyle w:val="NormalnyWeb"/>
        <w:spacing w:before="31" w:beforeAutospacing="0" w:after="0" w:afterAutospacing="0" w:line="360" w:lineRule="auto"/>
        <w:jc w:val="both"/>
      </w:pPr>
      <w:r>
        <w:rPr>
          <w:color w:val="000000"/>
        </w:rPr>
        <w:t>18) prawo odwołania się od oceny z zachowania i od nałożonej kary; </w:t>
      </w:r>
    </w:p>
    <w:p w:rsidR="00CA078B" w:rsidRDefault="00CA078B" w:rsidP="0045371C">
      <w:pPr>
        <w:pStyle w:val="NormalnyWeb"/>
        <w:spacing w:before="133" w:beforeAutospacing="0" w:after="0" w:afterAutospacing="0" w:line="360" w:lineRule="auto"/>
        <w:ind w:right="254"/>
        <w:jc w:val="both"/>
      </w:pPr>
      <w:r>
        <w:rPr>
          <w:color w:val="000000"/>
        </w:rPr>
        <w:t>19) posiadania, o ile rodzice wyrażą na to zgodę, telefonu komórkowego, pod warunkiem,  że na terenie szkoły z niego nie korzysta i telefon ten jest wyłączony; w przypadku  naruszenia postanowień uczeń otrzymuje uwagę negatywną;</w:t>
      </w:r>
    </w:p>
    <w:p w:rsidR="00FA6D69" w:rsidRDefault="00CA078B" w:rsidP="00FA6D69">
      <w:pPr>
        <w:pStyle w:val="NormalnyWeb"/>
        <w:spacing w:before="0" w:beforeAutospacing="0" w:after="0" w:afterAutospacing="0" w:line="360" w:lineRule="auto"/>
        <w:ind w:right="256"/>
        <w:jc w:val="both"/>
        <w:rPr>
          <w:color w:val="000000"/>
        </w:rPr>
      </w:pPr>
      <w:r>
        <w:rPr>
          <w:color w:val="000000"/>
        </w:rPr>
        <w:t>20) prawo złożenia pisemnej skargi do dyrektora szkoły w przypadku naruszenia praw  dziecka. </w:t>
      </w:r>
    </w:p>
    <w:p w:rsidR="00FA6D69" w:rsidRDefault="00FA6D69" w:rsidP="00FA6D69">
      <w:pPr>
        <w:pStyle w:val="NormalnyWeb"/>
        <w:spacing w:before="0" w:beforeAutospacing="0" w:after="0" w:afterAutospacing="0" w:line="360" w:lineRule="auto"/>
        <w:ind w:right="256"/>
        <w:jc w:val="both"/>
        <w:rPr>
          <w:b/>
          <w:bCs/>
          <w:color w:val="000000"/>
        </w:rPr>
      </w:pPr>
    </w:p>
    <w:p w:rsidR="00CA078B" w:rsidRDefault="00CA078B" w:rsidP="00FA6D69">
      <w:pPr>
        <w:pStyle w:val="NormalnyWeb"/>
        <w:spacing w:before="0" w:beforeAutospacing="0" w:after="0" w:afterAutospacing="0" w:line="360" w:lineRule="auto"/>
        <w:ind w:right="256"/>
        <w:jc w:val="center"/>
      </w:pPr>
      <w:r>
        <w:rPr>
          <w:b/>
          <w:bCs/>
          <w:color w:val="000000"/>
        </w:rPr>
        <w:t>§45</w:t>
      </w:r>
    </w:p>
    <w:p w:rsidR="00CA078B" w:rsidRPr="008135C7" w:rsidRDefault="00CA078B" w:rsidP="0045371C">
      <w:pPr>
        <w:pStyle w:val="NormalnyWeb"/>
        <w:spacing w:before="548" w:beforeAutospacing="0" w:after="0" w:afterAutospacing="0" w:line="360" w:lineRule="auto"/>
        <w:jc w:val="both"/>
        <w:rPr>
          <w:b/>
        </w:rPr>
      </w:pPr>
      <w:r w:rsidRPr="008135C7">
        <w:rPr>
          <w:b/>
          <w:color w:val="000000"/>
        </w:rPr>
        <w:t>1. Uczeń szkoły w szczególności zobowiązany jest do: </w:t>
      </w:r>
    </w:p>
    <w:p w:rsidR="00CA078B" w:rsidRDefault="00CA078B" w:rsidP="008135C7">
      <w:pPr>
        <w:pStyle w:val="NormalnyWeb"/>
        <w:spacing w:before="133" w:beforeAutospacing="0" w:after="0" w:afterAutospacing="0" w:line="360" w:lineRule="auto"/>
        <w:jc w:val="both"/>
      </w:pPr>
      <w:r>
        <w:rPr>
          <w:color w:val="000000"/>
        </w:rPr>
        <w:t xml:space="preserve">1) systematycznego i aktywnego uczestniczenia w zajęciach edukacyjnych i w życiu szkoły; </w:t>
      </w:r>
      <w:r w:rsidR="0045371C">
        <w:rPr>
          <w:color w:val="000000"/>
        </w:rPr>
        <w:br/>
      </w:r>
      <w:r>
        <w:rPr>
          <w:color w:val="000000"/>
        </w:rPr>
        <w:t>2) przestrzegania obowiązujących w szkole regulaminów i Statutu; </w:t>
      </w:r>
    </w:p>
    <w:p w:rsidR="008135C7" w:rsidRDefault="00CA078B" w:rsidP="008135C7">
      <w:pPr>
        <w:pStyle w:val="NormalnyWeb"/>
        <w:spacing w:before="27" w:beforeAutospacing="0" w:after="0" w:afterAutospacing="0" w:line="360" w:lineRule="auto"/>
        <w:jc w:val="both"/>
      </w:pPr>
      <w:r>
        <w:rPr>
          <w:color w:val="000000"/>
        </w:rPr>
        <w:t>3) podporządkowania się zaleceniom dyrektora i innych nauczycieli; </w:t>
      </w:r>
    </w:p>
    <w:p w:rsidR="00CA078B" w:rsidRDefault="00CA078B" w:rsidP="008135C7">
      <w:pPr>
        <w:pStyle w:val="NormalnyWeb"/>
        <w:spacing w:before="27" w:beforeAutospacing="0" w:after="0" w:afterAutospacing="0" w:line="360" w:lineRule="auto"/>
        <w:jc w:val="both"/>
      </w:pPr>
      <w:r>
        <w:rPr>
          <w:color w:val="000000"/>
        </w:rPr>
        <w:t>4) przestrzegania zasad kultury współżycia w odniesieniu do kolegów, nauczycieli, dyrektora  oraz innych pracowników szkoły; </w:t>
      </w:r>
    </w:p>
    <w:p w:rsidR="00CA078B" w:rsidRDefault="00CA078B" w:rsidP="008135C7">
      <w:pPr>
        <w:pStyle w:val="NormalnyWeb"/>
        <w:spacing w:before="31" w:beforeAutospacing="0" w:after="0" w:afterAutospacing="0" w:line="360" w:lineRule="auto"/>
        <w:jc w:val="both"/>
      </w:pPr>
      <w:r>
        <w:rPr>
          <w:color w:val="000000"/>
        </w:rPr>
        <w:t>5) dbania o własne oraz innych uczniów życie i zdrowie, przestrzegania zasad bezpieczeństwa w trakcie zajęć oraz podczas przerw; </w:t>
      </w:r>
    </w:p>
    <w:p w:rsidR="00CA078B" w:rsidRDefault="00CA078B" w:rsidP="008135C7">
      <w:pPr>
        <w:pStyle w:val="NormalnyWeb"/>
        <w:spacing w:before="31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6) dbania o wspólne dobro, ład i porządek w szkole, poszanowania mienia szkoły; </w:t>
      </w:r>
      <w:r w:rsidR="0045371C">
        <w:rPr>
          <w:color w:val="000000"/>
        </w:rPr>
        <w:br/>
      </w:r>
      <w:r>
        <w:rPr>
          <w:color w:val="000000"/>
        </w:rPr>
        <w:t>7)</w:t>
      </w:r>
      <w:r w:rsidR="008135C7">
        <w:rPr>
          <w:color w:val="000000"/>
        </w:rPr>
        <w:t xml:space="preserve"> </w:t>
      </w:r>
      <w:r>
        <w:rPr>
          <w:color w:val="000000"/>
        </w:rPr>
        <w:t>systematycznej nauki i rzetelnego przygotowywania się do zajęć</w:t>
      </w:r>
      <w:r w:rsidR="008135C7">
        <w:rPr>
          <w:color w:val="000000"/>
        </w:rPr>
        <w:t xml:space="preserve"> </w:t>
      </w:r>
      <w:r>
        <w:rPr>
          <w:color w:val="000000"/>
        </w:rPr>
        <w:t xml:space="preserve">edukacyjnych,  estetycznego i schludnego wyglądu na co dzień, noszenia odpowiedniego stroju na zajęcia  wychowania fizycznego, obuwia zamiennego oraz przestrzegania zasad higieny; </w:t>
      </w:r>
      <w:r w:rsidR="0045371C">
        <w:rPr>
          <w:color w:val="000000"/>
        </w:rPr>
        <w:br/>
      </w:r>
      <w:r>
        <w:rPr>
          <w:color w:val="000000"/>
        </w:rPr>
        <w:t>8) godnego reprezentowania szkoły w czasie zajęć pozaszkolnych. </w:t>
      </w:r>
    </w:p>
    <w:p w:rsidR="008135C7" w:rsidRPr="008135C7" w:rsidRDefault="008135C7" w:rsidP="008135C7">
      <w:pPr>
        <w:pStyle w:val="NormalnyWeb"/>
        <w:spacing w:before="31" w:beforeAutospacing="0" w:after="0" w:afterAutospacing="0" w:line="360" w:lineRule="auto"/>
        <w:jc w:val="both"/>
        <w:rPr>
          <w:color w:val="000000"/>
        </w:rPr>
      </w:pPr>
    </w:p>
    <w:p w:rsidR="00CA078B" w:rsidRDefault="00CA078B" w:rsidP="008135C7">
      <w:pPr>
        <w:pStyle w:val="NormalnyWeb"/>
        <w:spacing w:before="28" w:beforeAutospacing="0" w:after="0" w:afterAutospacing="0" w:line="360" w:lineRule="auto"/>
        <w:jc w:val="both"/>
      </w:pPr>
      <w:r w:rsidRPr="008135C7">
        <w:rPr>
          <w:b/>
          <w:color w:val="000000"/>
        </w:rPr>
        <w:t xml:space="preserve">2. Na terenie szkoły ucznia obowiązuje ponadto </w:t>
      </w:r>
      <w:r>
        <w:rPr>
          <w:color w:val="000000"/>
        </w:rPr>
        <w:t xml:space="preserve">zakaz picia alkoholu, używania środków  odurzających i palenia tytoniu, noszenia makijażu, zafarbowanych włosów, dredów,  pomalowanych paznokci, nakrycia głowy, odkrytego dekoltu, gołych pleców, brzucha,  kolczyków w innych miejscach niż uszy, za krótkiej spódnicy lub szortów, stroju </w:t>
      </w:r>
      <w:r>
        <w:rPr>
          <w:color w:val="000000"/>
        </w:rPr>
        <w:lastRenderedPageBreak/>
        <w:t>plażowego,  wulgarnych, nieodpowiednich napisów, rysunków, symboli na odzieży, widocznej bielizny.</w:t>
      </w:r>
    </w:p>
    <w:p w:rsidR="00CA078B" w:rsidRDefault="00CA078B" w:rsidP="008135C7">
      <w:pPr>
        <w:pStyle w:val="NormalnyWeb"/>
        <w:spacing w:before="0" w:beforeAutospacing="0" w:after="0" w:afterAutospacing="0" w:line="360" w:lineRule="auto"/>
        <w:jc w:val="both"/>
      </w:pPr>
    </w:p>
    <w:p w:rsidR="00CA078B" w:rsidRDefault="00CA078B" w:rsidP="008135C7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>3. Uczeń ma obowiązek nosić strój galowy (biała bluzka, koszula i czarne lub granatowe spodnie,  spódnica) podczas: </w:t>
      </w:r>
    </w:p>
    <w:p w:rsidR="00CA078B" w:rsidRDefault="00CA078B" w:rsidP="008135C7">
      <w:pPr>
        <w:pStyle w:val="NormalnyWeb"/>
        <w:spacing w:before="32" w:beforeAutospacing="0" w:after="0" w:afterAutospacing="0" w:line="360" w:lineRule="auto"/>
        <w:jc w:val="both"/>
      </w:pPr>
      <w:r>
        <w:rPr>
          <w:color w:val="000000"/>
        </w:rPr>
        <w:t>1) uroczystości szkolnych; </w:t>
      </w:r>
    </w:p>
    <w:p w:rsidR="00CA078B" w:rsidRDefault="00CA078B" w:rsidP="008135C7">
      <w:pPr>
        <w:pStyle w:val="NormalnyWeb"/>
        <w:spacing w:before="133" w:beforeAutospacing="0" w:after="0" w:afterAutospacing="0" w:line="360" w:lineRule="auto"/>
        <w:jc w:val="both"/>
      </w:pPr>
      <w:r>
        <w:rPr>
          <w:color w:val="000000"/>
        </w:rPr>
        <w:t>2) reprezentowania szkoły na zewnątrz, imprez okolicznościowych, jeżeli taką decyzję  podejmie dyrektor szkoły lub wychowawca klasy. </w:t>
      </w:r>
    </w:p>
    <w:p w:rsidR="00CA078B" w:rsidRDefault="00CA078B" w:rsidP="008135C7">
      <w:pPr>
        <w:pStyle w:val="NormalnyWeb"/>
        <w:spacing w:before="442" w:beforeAutospacing="0" w:after="0" w:afterAutospacing="0" w:line="360" w:lineRule="auto"/>
        <w:jc w:val="center"/>
      </w:pPr>
      <w:r>
        <w:rPr>
          <w:b/>
          <w:bCs/>
          <w:color w:val="000000"/>
        </w:rPr>
        <w:t>§46</w:t>
      </w:r>
    </w:p>
    <w:p w:rsidR="00CA078B" w:rsidRDefault="00CA078B" w:rsidP="008135C7">
      <w:pPr>
        <w:pStyle w:val="NormalnyWeb"/>
        <w:spacing w:before="548" w:beforeAutospacing="0" w:after="0" w:afterAutospacing="0" w:line="360" w:lineRule="auto"/>
        <w:jc w:val="both"/>
      </w:pPr>
      <w:r>
        <w:rPr>
          <w:color w:val="000000"/>
        </w:rPr>
        <w:t>1. Na terenie szkoły obowiązuje zakaz rejestrowania przy pomocy telefonów i innych urządzeń  technicznych obrazów i dźwięków bez wiedzy i zgody zainteresowanych.  </w:t>
      </w:r>
    </w:p>
    <w:p w:rsidR="00CA078B" w:rsidRDefault="00CA078B" w:rsidP="008135C7">
      <w:pPr>
        <w:pStyle w:val="NormalnyWeb"/>
        <w:spacing w:before="31" w:beforeAutospacing="0" w:after="0" w:afterAutospacing="0" w:line="360" w:lineRule="auto"/>
        <w:jc w:val="both"/>
      </w:pPr>
      <w:r>
        <w:rPr>
          <w:color w:val="000000"/>
        </w:rPr>
        <w:t>2. Urządzenia wymienione w ustępie 1., będące w posiadaniu uczniów na terenie szkoły, muszą  być wyłączone i schowane. </w:t>
      </w:r>
    </w:p>
    <w:p w:rsidR="008135C7" w:rsidRDefault="00CA078B" w:rsidP="008135C7">
      <w:pPr>
        <w:pStyle w:val="NormalnyWeb"/>
        <w:spacing w:before="32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3. Korzystanie z telefonów komórkowych i innych urządzeń elektronicznych na terenie szkoły  w razie konieczności jest możliwe jedynie za zgodą prowadzącego zajęcia lub dyrektora szkoły. </w:t>
      </w:r>
    </w:p>
    <w:p w:rsidR="00CA078B" w:rsidRDefault="00CA078B" w:rsidP="008135C7">
      <w:pPr>
        <w:pStyle w:val="NormalnyWeb"/>
        <w:spacing w:before="32" w:beforeAutospacing="0" w:after="0" w:afterAutospacing="0" w:line="360" w:lineRule="auto"/>
        <w:jc w:val="both"/>
      </w:pPr>
      <w:r>
        <w:rPr>
          <w:color w:val="000000"/>
        </w:rPr>
        <w:t>4. Szkoła nie ponosi żadnej odpowiedzialności w przypadku zgubienia, kradzieży czy zniszczenia  urządzeń elektronicznych osobistego użytku na jej terenie. </w:t>
      </w:r>
    </w:p>
    <w:p w:rsidR="00CA078B" w:rsidRDefault="00CA078B" w:rsidP="008135C7">
      <w:pPr>
        <w:pStyle w:val="NormalnyWeb"/>
        <w:spacing w:before="31" w:beforeAutospacing="0" w:after="0" w:afterAutospacing="0" w:line="360" w:lineRule="auto"/>
        <w:jc w:val="both"/>
      </w:pPr>
      <w:r>
        <w:rPr>
          <w:color w:val="000000"/>
        </w:rPr>
        <w:t>5. O zgubieniu lub kradzieży telefonu komórkowego lub innych urządzeń elektronicznych na  terenie szkoły należy niezwłocznie poinformować wychowawcę klasy lub dyrektora szkoły. </w:t>
      </w:r>
    </w:p>
    <w:p w:rsidR="008819F5" w:rsidRDefault="008819F5" w:rsidP="008135C7">
      <w:pPr>
        <w:jc w:val="both"/>
      </w:pPr>
    </w:p>
    <w:sectPr w:rsidR="0088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8B"/>
    <w:rsid w:val="0045371C"/>
    <w:rsid w:val="006F56C8"/>
    <w:rsid w:val="008135C7"/>
    <w:rsid w:val="008819F5"/>
    <w:rsid w:val="00BC7D7D"/>
    <w:rsid w:val="00CA078B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CA1A"/>
  <w15:chartTrackingRefBased/>
  <w15:docId w15:val="{1182AD82-38F2-4689-93C0-8C7BC4D3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Mola</dc:creator>
  <cp:keywords/>
  <dc:description/>
  <cp:lastModifiedBy>Małgorzata Mola</cp:lastModifiedBy>
  <cp:revision>4</cp:revision>
  <dcterms:created xsi:type="dcterms:W3CDTF">2022-11-16T11:28:00Z</dcterms:created>
  <dcterms:modified xsi:type="dcterms:W3CDTF">2022-11-18T11:18:00Z</dcterms:modified>
</cp:coreProperties>
</file>